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DC" w:rsidRPr="00087602" w:rsidRDefault="007C64DC" w:rsidP="007C64D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7602">
        <w:rPr>
          <w:rFonts w:ascii="Times New Roman" w:hAnsi="Times New Roman" w:cs="Times New Roman"/>
          <w:b/>
          <w:sz w:val="24"/>
          <w:szCs w:val="24"/>
        </w:rPr>
        <w:t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энергии и оказания этих услуг</w:t>
      </w:r>
      <w:r w:rsidRPr="00087602">
        <w:rPr>
          <w:rFonts w:ascii="Times New Roman" w:hAnsi="Times New Roman" w:cs="Times New Roman"/>
          <w:b/>
          <w:sz w:val="24"/>
          <w:szCs w:val="24"/>
        </w:rPr>
        <w:t>", с распределением по уровням напряжения</w:t>
      </w:r>
    </w:p>
    <w:p w:rsidR="007C64DC" w:rsidRPr="00041C7A" w:rsidRDefault="007C64DC" w:rsidP="007C64D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41C7A">
        <w:rPr>
          <w:rFonts w:ascii="Times New Roman" w:hAnsi="Times New Roman" w:cs="Times New Roman"/>
          <w:b/>
          <w:sz w:val="24"/>
          <w:szCs w:val="24"/>
        </w:rPr>
        <w:t>» п. 19)</w:t>
      </w:r>
    </w:p>
    <w:p w:rsidR="007C64DC" w:rsidRPr="00041C7A" w:rsidRDefault="007C64DC" w:rsidP="007C6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4DC" w:rsidRPr="00041C7A" w:rsidRDefault="007C64DC" w:rsidP="007C64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период -</w:t>
      </w:r>
      <w:r>
        <w:rPr>
          <w:rFonts w:ascii="Times New Roman" w:hAnsi="Times New Roman" w:cs="Times New Roman"/>
          <w:b/>
          <w:sz w:val="24"/>
          <w:szCs w:val="24"/>
        </w:rPr>
        <w:t xml:space="preserve"> 2 квартал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1360"/>
        <w:gridCol w:w="1361"/>
        <w:gridCol w:w="1361"/>
        <w:gridCol w:w="1361"/>
        <w:gridCol w:w="1361"/>
      </w:tblGrid>
      <w:tr w:rsidR="007C64DC" w:rsidRPr="00041C7A" w:rsidTr="00372F7E">
        <w:trPr>
          <w:trHeight w:val="313"/>
        </w:trPr>
        <w:tc>
          <w:tcPr>
            <w:tcW w:w="2552" w:type="dxa"/>
            <w:vMerge w:val="restart"/>
          </w:tcPr>
          <w:p w:rsidR="007C64DC" w:rsidRPr="00041C7A" w:rsidRDefault="007C64DC" w:rsidP="00372F7E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2">
              <w:rPr>
                <w:rFonts w:ascii="Times New Roman" w:hAnsi="Times New Roman" w:cs="Times New Roman"/>
                <w:sz w:val="24"/>
                <w:szCs w:val="24"/>
              </w:rPr>
              <w:t>Сведения о величине резервируемой максимальной мощности</w:t>
            </w:r>
          </w:p>
        </w:tc>
        <w:tc>
          <w:tcPr>
            <w:tcW w:w="6804" w:type="dxa"/>
            <w:gridSpan w:val="5"/>
            <w:vAlign w:val="center"/>
          </w:tcPr>
          <w:p w:rsidR="007C64DC" w:rsidRPr="00087602" w:rsidRDefault="007C64DC" w:rsidP="00372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напряжения, кВт</w:t>
            </w:r>
          </w:p>
        </w:tc>
      </w:tr>
      <w:tr w:rsidR="007C64DC" w:rsidRPr="00041C7A" w:rsidTr="00372F7E">
        <w:trPr>
          <w:trHeight w:val="349"/>
        </w:trPr>
        <w:tc>
          <w:tcPr>
            <w:tcW w:w="2552" w:type="dxa"/>
            <w:vMerge/>
          </w:tcPr>
          <w:p w:rsidR="007C64DC" w:rsidRPr="00087602" w:rsidRDefault="007C64DC" w:rsidP="00372F7E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C64DC" w:rsidRPr="00087602" w:rsidRDefault="007C64DC" w:rsidP="00372F7E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ВН</w:t>
            </w:r>
          </w:p>
        </w:tc>
        <w:tc>
          <w:tcPr>
            <w:tcW w:w="1361" w:type="dxa"/>
            <w:vAlign w:val="center"/>
          </w:tcPr>
          <w:p w:rsidR="007C64DC" w:rsidRPr="00087602" w:rsidRDefault="007C64DC" w:rsidP="00372F7E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 xml:space="preserve">СН </w:t>
            </w:r>
            <w:r w:rsidRPr="00087602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361" w:type="dxa"/>
            <w:vAlign w:val="center"/>
          </w:tcPr>
          <w:p w:rsidR="007C64DC" w:rsidRPr="00087602" w:rsidRDefault="007C64DC" w:rsidP="00372F7E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 xml:space="preserve">СН </w:t>
            </w:r>
            <w:r w:rsidRPr="00087602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361" w:type="dxa"/>
            <w:vAlign w:val="center"/>
          </w:tcPr>
          <w:p w:rsidR="007C64DC" w:rsidRPr="00087602" w:rsidRDefault="007C64DC" w:rsidP="00372F7E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НН</w:t>
            </w:r>
          </w:p>
        </w:tc>
        <w:tc>
          <w:tcPr>
            <w:tcW w:w="1361" w:type="dxa"/>
            <w:vAlign w:val="center"/>
          </w:tcPr>
          <w:p w:rsidR="007C64DC" w:rsidRPr="00087602" w:rsidRDefault="007C64DC" w:rsidP="00372F7E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Всего</w:t>
            </w:r>
          </w:p>
        </w:tc>
      </w:tr>
      <w:tr w:rsidR="007C64DC" w:rsidRPr="00041C7A" w:rsidTr="00372F7E">
        <w:trPr>
          <w:trHeight w:val="518"/>
        </w:trPr>
        <w:tc>
          <w:tcPr>
            <w:tcW w:w="2552" w:type="dxa"/>
            <w:vMerge/>
          </w:tcPr>
          <w:p w:rsidR="007C64DC" w:rsidRPr="00041C7A" w:rsidRDefault="007C64DC" w:rsidP="00372F7E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C64DC" w:rsidRPr="009C755F" w:rsidRDefault="007C64DC" w:rsidP="00372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23 482</w:t>
            </w:r>
          </w:p>
        </w:tc>
        <w:tc>
          <w:tcPr>
            <w:tcW w:w="1361" w:type="dxa"/>
            <w:vAlign w:val="center"/>
          </w:tcPr>
          <w:p w:rsidR="007C64DC" w:rsidRPr="00EA18C5" w:rsidRDefault="007C64DC" w:rsidP="00372F7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5 711</w:t>
            </w:r>
          </w:p>
        </w:tc>
        <w:tc>
          <w:tcPr>
            <w:tcW w:w="1361" w:type="dxa"/>
            <w:vAlign w:val="center"/>
          </w:tcPr>
          <w:p w:rsidR="007C64DC" w:rsidRPr="009C755F" w:rsidRDefault="007C64DC" w:rsidP="00372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32 022</w:t>
            </w:r>
          </w:p>
        </w:tc>
        <w:tc>
          <w:tcPr>
            <w:tcW w:w="1361" w:type="dxa"/>
            <w:vAlign w:val="center"/>
          </w:tcPr>
          <w:p w:rsidR="007C64DC" w:rsidRPr="00EA18C5" w:rsidRDefault="007C64DC" w:rsidP="00372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27 353</w:t>
            </w:r>
          </w:p>
        </w:tc>
        <w:tc>
          <w:tcPr>
            <w:tcW w:w="1361" w:type="dxa"/>
            <w:vAlign w:val="center"/>
          </w:tcPr>
          <w:p w:rsidR="007C64DC" w:rsidRPr="009C755F" w:rsidRDefault="007C64DC" w:rsidP="00372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88 568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BB7F3E">
      <w:headerReference w:type="default" r:id="rId7"/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14" w:rsidRDefault="007D2C14" w:rsidP="003D03CA">
      <w:pPr>
        <w:spacing w:after="0" w:line="240" w:lineRule="auto"/>
      </w:pPr>
      <w:r>
        <w:separator/>
      </w:r>
    </w:p>
  </w:endnote>
  <w:endnote w:type="continuationSeparator" w:id="0">
    <w:p w:rsidR="007D2C14" w:rsidRDefault="007D2C14" w:rsidP="003D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14" w:rsidRDefault="007D2C14" w:rsidP="003D03CA">
      <w:pPr>
        <w:spacing w:after="0" w:line="240" w:lineRule="auto"/>
      </w:pPr>
      <w:r>
        <w:separator/>
      </w:r>
    </w:p>
  </w:footnote>
  <w:footnote w:type="continuationSeparator" w:id="0">
    <w:p w:rsidR="007D2C14" w:rsidRDefault="007D2C14" w:rsidP="003D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CA" w:rsidRPr="003D03CA" w:rsidRDefault="003D03CA" w:rsidP="003D03CA">
    <w:pPr>
      <w:pStyle w:val="aa"/>
      <w:jc w:val="right"/>
      <w:rPr>
        <w:rFonts w:ascii="Times New Roman" w:hAnsi="Times New Roman" w:cs="Times New Roman"/>
        <w:sz w:val="24"/>
      </w:rPr>
    </w:pPr>
    <w:r w:rsidRPr="003D03CA">
      <w:rPr>
        <w:rFonts w:ascii="Times New Roman" w:hAnsi="Times New Roman" w:cs="Times New Roman"/>
        <w:sz w:val="24"/>
      </w:rPr>
      <w:t>Приложение № 10</w:t>
    </w:r>
  </w:p>
  <w:p w:rsidR="003D03CA" w:rsidRPr="003D03CA" w:rsidRDefault="003D03CA" w:rsidP="003D03CA">
    <w:pPr>
      <w:pStyle w:val="aa"/>
      <w:jc w:val="right"/>
      <w:rPr>
        <w:rFonts w:ascii="Times New Roman" w:hAnsi="Times New Roman" w:cs="Times New Roman"/>
        <w:sz w:val="24"/>
      </w:rPr>
    </w:pPr>
    <w:r w:rsidRPr="003D03CA">
      <w:rPr>
        <w:rFonts w:ascii="Times New Roman" w:hAnsi="Times New Roman" w:cs="Times New Roman"/>
        <w:sz w:val="24"/>
      </w:rPr>
      <w:t>к приказу от «31» мая 2022 г. № 16-04/090</w:t>
    </w:r>
  </w:p>
  <w:p w:rsidR="003D03CA" w:rsidRDefault="003D03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0F747E"/>
    <w:rsid w:val="00101B46"/>
    <w:rsid w:val="00121E3B"/>
    <w:rsid w:val="0015364F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03CA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32E6F"/>
    <w:rsid w:val="007407DB"/>
    <w:rsid w:val="0075645F"/>
    <w:rsid w:val="007869F8"/>
    <w:rsid w:val="007A0D3F"/>
    <w:rsid w:val="007C64DC"/>
    <w:rsid w:val="007D2C14"/>
    <w:rsid w:val="007E6E7B"/>
    <w:rsid w:val="007F45E2"/>
    <w:rsid w:val="00832FB7"/>
    <w:rsid w:val="00850EF0"/>
    <w:rsid w:val="00861ECD"/>
    <w:rsid w:val="00862955"/>
    <w:rsid w:val="008647F3"/>
    <w:rsid w:val="00864D54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D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03CA"/>
  </w:style>
  <w:style w:type="paragraph" w:styleId="ac">
    <w:name w:val="footer"/>
    <w:basedOn w:val="a"/>
    <w:link w:val="ad"/>
    <w:uiPriority w:val="99"/>
    <w:unhideWhenUsed/>
    <w:rsid w:val="003D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Волков Сергей Юрьевич</cp:lastModifiedBy>
  <cp:revision>2</cp:revision>
  <cp:lastPrinted>2016-04-07T09:27:00Z</cp:lastPrinted>
  <dcterms:created xsi:type="dcterms:W3CDTF">2023-07-03T04:55:00Z</dcterms:created>
  <dcterms:modified xsi:type="dcterms:W3CDTF">2023-07-03T04:55:00Z</dcterms:modified>
</cp:coreProperties>
</file>